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EC" w:rsidRDefault="000D13EC" w:rsidP="000D13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Конспект тематической прогулки к реке.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Возраст детей:</w:t>
      </w:r>
      <w:r>
        <w:rPr>
          <w:rFonts w:ascii="Times New Roman" w:hAnsi="Times New Roman"/>
          <w:sz w:val="26"/>
          <w:szCs w:val="26"/>
        </w:rPr>
        <w:t xml:space="preserve"> 3-4 года.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Время года:</w:t>
      </w:r>
      <w:r>
        <w:rPr>
          <w:rFonts w:ascii="Times New Roman" w:hAnsi="Times New Roman"/>
          <w:sz w:val="26"/>
          <w:szCs w:val="26"/>
        </w:rPr>
        <w:t xml:space="preserve"> весна.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Вид прогулки: </w:t>
      </w:r>
      <w:r>
        <w:rPr>
          <w:rFonts w:ascii="Times New Roman" w:hAnsi="Times New Roman"/>
          <w:sz w:val="26"/>
          <w:szCs w:val="26"/>
        </w:rPr>
        <w:t>тематическая.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Тема:</w:t>
      </w:r>
      <w:r>
        <w:rPr>
          <w:rFonts w:ascii="Times New Roman" w:hAnsi="Times New Roman"/>
          <w:sz w:val="26"/>
          <w:szCs w:val="26"/>
        </w:rPr>
        <w:t xml:space="preserve"> «Куда бегут ручейки»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Цель:</w:t>
      </w:r>
      <w:r>
        <w:rPr>
          <w:rFonts w:ascii="Times New Roman" w:hAnsi="Times New Roman"/>
          <w:sz w:val="26"/>
          <w:szCs w:val="26"/>
        </w:rPr>
        <w:t xml:space="preserve"> формирование природоведческих знаний, бережного отношения к родной природе.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Задачи: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Расширять представления об окружающем мире.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Формировать представления о воде в нашей жизни.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Развивать экологическое сознание дошкольников.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Воспитывать бережное отношение к водоёмам, рациональное использование воды.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Структура прогулки:</w:t>
      </w:r>
    </w:p>
    <w:p w:rsidR="000D13EC" w:rsidRDefault="000D13EC" w:rsidP="000D13E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Закрепление правил безопасного поведения на экскурсии.</w:t>
      </w:r>
    </w:p>
    <w:p w:rsidR="000D13EC" w:rsidRDefault="000D13EC" w:rsidP="000D13E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Сбор, прохождение по намеченному маршруту (7 минут).</w:t>
      </w:r>
    </w:p>
    <w:p w:rsidR="000D13EC" w:rsidRDefault="000D13EC" w:rsidP="000D13E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Остановка, привал, действия в соответствии с темой прогулки (наблюдения, комплекс игр и упражнений) (8 минут).</w:t>
      </w:r>
    </w:p>
    <w:p w:rsidR="000D13EC" w:rsidRDefault="000D13EC" w:rsidP="000D13E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Сбор детей и возвращение в детский сад, заключительный этап, подведение итога прогулки (7 минут)</w:t>
      </w:r>
    </w:p>
    <w:p w:rsidR="006A78E8" w:rsidRPr="006A78E8" w:rsidRDefault="006A78E8" w:rsidP="000D13E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Оборудование: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Фотоаппарат, флажки, светоотражающие жилеты, светоотражающие браслеты.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этап:</w:t>
      </w:r>
      <w:r>
        <w:rPr>
          <w:rFonts w:ascii="Times New Roman" w:hAnsi="Times New Roman"/>
          <w:sz w:val="26"/>
          <w:szCs w:val="26"/>
        </w:rPr>
        <w:t xml:space="preserve"> подготовительный.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Предварительная работа: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Ознакомление с целью прогулки. 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Воспитатель: 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 слыхали о воде?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Говорят</w:t>
      </w:r>
      <w:proofErr w:type="gramEnd"/>
      <w:r>
        <w:rPr>
          <w:rFonts w:ascii="Times New Roman" w:hAnsi="Times New Roman"/>
          <w:sz w:val="26"/>
          <w:szCs w:val="26"/>
        </w:rPr>
        <w:t xml:space="preserve"> оно везде!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луже, в море, океане,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в водопроводном кране,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Без неё нам не умыться,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наесться, не напиться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Смею вам я доложить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Без неё нам не прожить!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Расскажите, кому нужна вода? Зачем она им нужна? Как человек использует воду?  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(ответы детей)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Откуда берётся вода? </w:t>
      </w:r>
      <w:r>
        <w:rPr>
          <w:rFonts w:ascii="Times New Roman" w:hAnsi="Times New Roman"/>
          <w:i/>
          <w:sz w:val="26"/>
          <w:szCs w:val="26"/>
        </w:rPr>
        <w:t>(ответы детей)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Совсем недавно на нашем участке лежал снег, куда он делся? Да, он превратился в ручейки. Ручейки все разные, но бегут они в одном направлении. Как вы думаете, </w:t>
      </w:r>
      <w:r>
        <w:rPr>
          <w:rFonts w:ascii="Times New Roman" w:hAnsi="Times New Roman"/>
          <w:sz w:val="26"/>
          <w:szCs w:val="26"/>
        </w:rPr>
        <w:lastRenderedPageBreak/>
        <w:t xml:space="preserve">куда течёт ручей? </w:t>
      </w:r>
      <w:r>
        <w:rPr>
          <w:rFonts w:ascii="Times New Roman" w:hAnsi="Times New Roman"/>
          <w:i/>
          <w:sz w:val="26"/>
          <w:szCs w:val="26"/>
        </w:rPr>
        <w:t xml:space="preserve">(ответы детей). </w:t>
      </w:r>
      <w:r>
        <w:rPr>
          <w:rFonts w:ascii="Times New Roman" w:hAnsi="Times New Roman"/>
          <w:sz w:val="26"/>
          <w:szCs w:val="26"/>
        </w:rPr>
        <w:t>Давайте проверим, мы с вами сейчас попробуем двигаться за ручейками, а вот куда мы придём скоро узнаем.</w:t>
      </w:r>
    </w:p>
    <w:p w:rsidR="000D13EC" w:rsidRPr="006A78E8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Игровая проблемная ситуация</w:t>
      </w:r>
      <w:r>
        <w:rPr>
          <w:rFonts w:ascii="Times New Roman" w:hAnsi="Times New Roman"/>
          <w:sz w:val="26"/>
          <w:szCs w:val="26"/>
        </w:rPr>
        <w:t xml:space="preserve"> «К чему могут привести шалости на дороге, около водоёма?» - формировать знания о правилах безопасного поведения, во время проведения прогулки за территорией детского сада.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Время прохождения намеченного маршрута</w:t>
      </w:r>
      <w:r>
        <w:rPr>
          <w:rFonts w:ascii="Times New Roman" w:hAnsi="Times New Roman"/>
          <w:sz w:val="26"/>
          <w:szCs w:val="26"/>
        </w:rPr>
        <w:t xml:space="preserve"> 20-22 минуты.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 этап:</w:t>
      </w:r>
      <w:r>
        <w:rPr>
          <w:rFonts w:ascii="Times New Roman" w:hAnsi="Times New Roman"/>
          <w:sz w:val="26"/>
          <w:szCs w:val="26"/>
        </w:rPr>
        <w:t xml:space="preserve"> основной.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Проблема.</w:t>
      </w:r>
      <w:r>
        <w:rPr>
          <w:rFonts w:ascii="Times New Roman" w:hAnsi="Times New Roman"/>
          <w:sz w:val="26"/>
          <w:szCs w:val="26"/>
        </w:rPr>
        <w:t xml:space="preserve"> Куда бегут ручейки?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Дети двигаются за ручейками, до реки.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Воспитатель: 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Куда привели нас ручейки?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Летом бежит, зимой спит,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Весна настала – опять побежала. 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 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Река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)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 знаете, как называется наша река?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Скажите какая наша река? </w:t>
      </w:r>
      <w:r>
        <w:rPr>
          <w:rFonts w:ascii="Times New Roman" w:hAnsi="Times New Roman"/>
          <w:i/>
          <w:sz w:val="26"/>
          <w:szCs w:val="26"/>
        </w:rPr>
        <w:t>(широкая, быстрая, шумная…)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Воспитатель: 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Давайте поиграем и покажем, как образуется река?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Подвижная игра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Ручейки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»</w:t>
      </w:r>
    </w:p>
    <w:p w:rsidR="000D13EC" w:rsidRDefault="000D13EC" w:rsidP="000D13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(Дети-ручейки, свободно двигаются по участку)</w:t>
      </w:r>
    </w:p>
    <w:p w:rsidR="000D13EC" w:rsidRDefault="000D13EC" w:rsidP="000D13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Ручеек бежит, хохочет.</w:t>
      </w:r>
    </w:p>
    <w:p w:rsidR="000D13EC" w:rsidRDefault="000D13EC" w:rsidP="000D13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Очень друга встретить хочет.</w:t>
      </w:r>
    </w:p>
    <w:p w:rsidR="000D13EC" w:rsidRDefault="000D13EC" w:rsidP="000D13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(1,2,3 друга себе найти)</w:t>
      </w:r>
    </w:p>
    <w:p w:rsidR="000D13EC" w:rsidRDefault="000D13EC" w:rsidP="000D13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Ручеек бежит, хохочет.</w:t>
      </w:r>
    </w:p>
    <w:p w:rsidR="000D13EC" w:rsidRDefault="000D13EC" w:rsidP="000D13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Снова друга встретить хочет.</w:t>
      </w:r>
    </w:p>
    <w:p w:rsidR="000D13EC" w:rsidRDefault="000D13EC" w:rsidP="000D13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(две пары соединились вместе)</w:t>
      </w:r>
    </w:p>
    <w:p w:rsidR="000D13EC" w:rsidRDefault="000D13EC" w:rsidP="000D13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1,2,3 соединились и в большой ручей превратились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(дети соединились в один длинный ручей)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pStyle w:val="a3"/>
        <w:spacing w:before="0" w:beforeAutospacing="0" w:after="0" w:afterAutospacing="0"/>
        <w:rPr>
          <w:i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u w:val="single"/>
        </w:rPr>
        <w:t>Воспитатель</w:t>
      </w:r>
      <w:r>
        <w:rPr>
          <w:color w:val="000000"/>
          <w:sz w:val="26"/>
          <w:szCs w:val="26"/>
          <w:u w:val="single"/>
        </w:rPr>
        <w:t>:</w:t>
      </w:r>
      <w:r>
        <w:rPr>
          <w:color w:val="000000"/>
          <w:sz w:val="26"/>
          <w:szCs w:val="26"/>
        </w:rPr>
        <w:t xml:space="preserve"> Дети, скажите, а могут водоемы болеть? Чем? И почему? </w:t>
      </w:r>
      <w:r>
        <w:rPr>
          <w:i/>
          <w:color w:val="000000"/>
          <w:sz w:val="26"/>
          <w:szCs w:val="26"/>
        </w:rPr>
        <w:t>(ответы детей)</w:t>
      </w:r>
    </w:p>
    <w:p w:rsidR="000D13EC" w:rsidRDefault="000D13EC" w:rsidP="000D13E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Водоёмы болеют, когда вода в них становится грязной. </w:t>
      </w:r>
    </w:p>
    <w:p w:rsidR="000D13EC" w:rsidRDefault="000D13EC" w:rsidP="000D13EC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 почему вода в реках становится грязной? </w:t>
      </w:r>
    </w:p>
    <w:p w:rsidR="000D13EC" w:rsidRDefault="000D13EC" w:rsidP="000D13EC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>Как сделать реку чистой?</w:t>
      </w:r>
    </w:p>
    <w:p w:rsidR="000D13EC" w:rsidRDefault="000D13EC" w:rsidP="000D13EC">
      <w:pPr>
        <w:pStyle w:val="a3"/>
        <w:spacing w:before="0" w:beforeAutospacing="0" w:after="0" w:afterAutospacing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(Люди бросают мусор в реку. Реку нужно беречь, не бросать в неё мусор).</w:t>
      </w:r>
    </w:p>
    <w:p w:rsidR="000D13EC" w:rsidRDefault="000D13EC" w:rsidP="000D13EC">
      <w:pPr>
        <w:pStyle w:val="a3"/>
        <w:spacing w:before="0" w:beforeAutospacing="0" w:after="0" w:afterAutospacing="0"/>
        <w:rPr>
          <w:i/>
          <w:sz w:val="26"/>
          <w:szCs w:val="26"/>
        </w:rPr>
      </w:pPr>
    </w:p>
    <w:p w:rsidR="000D13EC" w:rsidRDefault="000D13EC" w:rsidP="000D13E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u w:val="single"/>
        </w:rPr>
        <w:t>Воспитатель:</w:t>
      </w:r>
      <w:r>
        <w:rPr>
          <w:color w:val="000000"/>
          <w:sz w:val="26"/>
          <w:szCs w:val="26"/>
        </w:rPr>
        <w:t xml:space="preserve">  </w:t>
      </w:r>
    </w:p>
    <w:p w:rsidR="000D13EC" w:rsidRDefault="000D13EC" w:rsidP="000D13EC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Сейчас мы очистим полянку от мусора, соберем его в пакеты, а потом унесем в </w:t>
      </w:r>
      <w:proofErr w:type="spellStart"/>
      <w:r>
        <w:rPr>
          <w:color w:val="000000"/>
          <w:sz w:val="26"/>
          <w:szCs w:val="26"/>
        </w:rPr>
        <w:t>мусорницу</w:t>
      </w:r>
      <w:proofErr w:type="spellEnd"/>
      <w:r>
        <w:rPr>
          <w:color w:val="000000"/>
          <w:sz w:val="26"/>
          <w:szCs w:val="26"/>
        </w:rPr>
        <w:t>. Проводится акция «Очистим площадку реки от мусора»</w:t>
      </w:r>
    </w:p>
    <w:p w:rsidR="000D13EC" w:rsidRDefault="000D13EC" w:rsidP="000D13EC">
      <w:pPr>
        <w:pStyle w:val="a3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color w:val="000000"/>
          <w:sz w:val="26"/>
          <w:szCs w:val="26"/>
        </w:rPr>
        <w:t>Дети любуются красотой реки.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 этап</w:t>
      </w:r>
      <w:r>
        <w:rPr>
          <w:rFonts w:ascii="Times New Roman" w:hAnsi="Times New Roman"/>
          <w:sz w:val="26"/>
          <w:szCs w:val="26"/>
        </w:rPr>
        <w:t xml:space="preserve"> – заключительный.</w:t>
      </w: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Подведение итогов экскурсии. Куда бежали ручейки? Что вы интересного увидели? Что больше всего привлекло ваше внимание? </w:t>
      </w:r>
      <w:r>
        <w:rPr>
          <w:i/>
          <w:sz w:val="26"/>
          <w:szCs w:val="26"/>
        </w:rPr>
        <w:t>(ответы детей)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>Педагогическая оценка результатов деятельности детей.</w:t>
      </w: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Ребята, вы были очень внимательными, наблюдательными, поделились своими знаниями дома с родителями. И не забудьте, что вода одно из самых удивительных веществ на планете. Вода добрый друг и помощник. Давайте беречь воду всегда и везде, потому что вода источник жизни.</w:t>
      </w: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ручейке вода струится.</w:t>
      </w:r>
    </w:p>
    <w:p w:rsidR="000D13EC" w:rsidRDefault="000D13EC" w:rsidP="000D13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речке плещется вода.</w:t>
      </w:r>
    </w:p>
    <w:p w:rsidR="000D13EC" w:rsidRDefault="000D13EC" w:rsidP="000D13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Мы под краном будем мыться,</w:t>
      </w:r>
    </w:p>
    <w:p w:rsidR="000D13EC" w:rsidRDefault="000D13EC" w:rsidP="000D13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Без воды мы никуда.</w:t>
      </w: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Спасибо, Вам!</w:t>
      </w: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Воспитанники вместе с педагогом отправляются обратно в детский сад, где рисуют ручейки или речку.</w:t>
      </w: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B225D" w:rsidRDefault="00DB225D"/>
    <w:sectPr w:rsidR="00DB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D6711"/>
    <w:multiLevelType w:val="hybridMultilevel"/>
    <w:tmpl w:val="AE2C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EC"/>
    <w:rsid w:val="000D13EC"/>
    <w:rsid w:val="006A78E8"/>
    <w:rsid w:val="00DB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68286-9D54-443A-9C2D-F0A6FEEC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1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13E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2022-03-11T12:53:00Z</dcterms:created>
  <dcterms:modified xsi:type="dcterms:W3CDTF">2022-03-11T12:56:00Z</dcterms:modified>
</cp:coreProperties>
</file>